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D04DC" w:rsidRDefault="005D04DC" w:rsidP="005D04DC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ÇORUH EDAŞ HURDA MALZEMELERİNİN SATIŞ İHALESİ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ARTVİN, GİRESUN, GÜMÜŞHANE, TRABZON, RİZE İLLERİ</w:t>
      </w: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FD04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0A4838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BC198D">
            <w:pPr>
              <w:jc w:val="center"/>
            </w:pPr>
            <w:r>
              <w:t>11.000,00</w:t>
            </w:r>
            <w:r w:rsidR="005D04DC"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C198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695D15">
              <w:rPr>
                <w:rFonts w:ascii="Calibri" w:hAnsi="Calibri" w:cs="Times New Roman"/>
                <w:color w:val="000000"/>
              </w:rPr>
              <w:t>9</w:t>
            </w:r>
            <w:r>
              <w:rPr>
                <w:rFonts w:ascii="Calibri" w:hAnsi="Calibri" w:cs="Times New Roman"/>
                <w:color w:val="000000"/>
              </w:rPr>
              <w:t>.0</w:t>
            </w:r>
            <w:r w:rsidR="00695D15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.2022</w:t>
            </w:r>
            <w:r w:rsidR="00132D6B"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 w:rsidR="00B4059A" w:rsidRPr="00F416A9">
              <w:rPr>
                <w:rFonts w:ascii="Calibri" w:hAnsi="Calibri" w:cs="Times New Roman"/>
                <w:color w:val="000000"/>
              </w:rPr>
              <w:t>0</w:t>
            </w:r>
            <w:r w:rsidR="00132D6B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695D15">
              <w:rPr>
                <w:rFonts w:ascii="Calibri" w:hAnsi="Calibri" w:cs="Times New Roman"/>
                <w:color w:val="000000"/>
              </w:rPr>
              <w:t>8</w:t>
            </w:r>
            <w:r w:rsidR="005D04DC" w:rsidRPr="00F416A9">
              <w:rPr>
                <w:rFonts w:ascii="Calibri" w:hAnsi="Calibri" w:cs="Times New Roman"/>
                <w:color w:val="000000"/>
              </w:rPr>
              <w:t>.0</w:t>
            </w:r>
            <w:r w:rsidR="00695D15"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 w:rsidR="00BC198D"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 w:rsidR="00695D15"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92333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923332">
            <w:pPr>
              <w:jc w:val="center"/>
            </w:pPr>
            <w:r>
              <w:t>140.000,00</w:t>
            </w:r>
            <w:r w:rsidR="005D04DC"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695D1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B4059A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B4059A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B4059A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695D15">
            <w:pPr>
              <w:jc w:val="center"/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BC198D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BC198D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92333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3.GRUP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D" w:rsidRPr="00F416A9" w:rsidRDefault="00923332">
            <w:pPr>
              <w:jc w:val="center"/>
            </w:pPr>
            <w:r>
              <w:t>150.000,00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695D1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BC198D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5</w:t>
            </w:r>
            <w:r w:rsidR="00BC198D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695D15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BC198D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BC198D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92333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4.GRUP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D" w:rsidRPr="00F416A9" w:rsidRDefault="00923332">
            <w:pPr>
              <w:jc w:val="center"/>
            </w:pPr>
            <w:r>
              <w:t>55.000,00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695D1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F162AA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6</w:t>
            </w:r>
            <w:r w:rsidR="00F162AA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F162AA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695D15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BC198D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lastRenderedPageBreak/>
              <w:t>HURDA MALZEMELERİN SATIŞ İHALESİ 5.GRUP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2.000,00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6.GRUP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85.000,00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5F1770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5F1770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8.GRUP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75.000,00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5F1770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9.GRUP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1.400.000,00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10.GRUP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1.100.000,00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5F1770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5F1770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150.000,00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5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90.000,00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5F1770" w:rsidRPr="00F416A9">
              <w:rPr>
                <w:rFonts w:ascii="Calibri" w:hAnsi="Calibri" w:cs="Times New Roman"/>
                <w:color w:val="000000"/>
              </w:rPr>
              <w:t>1</w:t>
            </w:r>
            <w:r w:rsidR="005F1770"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5F1770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695D15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="005F1770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695D15">
        <w:rPr>
          <w:rFonts w:cstheme="minorHAnsi"/>
          <w:b/>
        </w:rPr>
        <w:t>09.08.2022 – 10.08.2022</w:t>
      </w:r>
      <w:r w:rsidR="00F00E6F">
        <w:rPr>
          <w:rFonts w:cstheme="minorHAnsi"/>
          <w:b/>
        </w:rPr>
        <w:t xml:space="preserve"> – 11.08.2022</w:t>
      </w:r>
    </w:p>
    <w:p w:rsidR="00F162AA" w:rsidRPr="00222FE1" w:rsidRDefault="00F162AA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F162AA">
        <w:rPr>
          <w:rFonts w:cstheme="minorHAnsi"/>
        </w:rPr>
        <w:t>Son zarf teslim tarihi</w:t>
      </w:r>
      <w:r>
        <w:rPr>
          <w:rFonts w:cstheme="minorHAnsi"/>
          <w:b/>
        </w:rPr>
        <w:t xml:space="preserve"> : </w:t>
      </w:r>
      <w:r w:rsidR="00F00E6F">
        <w:rPr>
          <w:rFonts w:cstheme="minorHAnsi"/>
          <w:b/>
        </w:rPr>
        <w:t>08.08.2022</w:t>
      </w:r>
      <w:bookmarkStart w:id="0" w:name="_GoBack"/>
      <w:bookmarkEnd w:id="0"/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5D04DC" w:rsidRDefault="005D04DC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217A99" w:rsidRDefault="00217A99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kısmi teklif verilebilir.</w:t>
      </w:r>
    </w:p>
    <w:p w:rsidR="00F162AA" w:rsidRPr="00222FE1" w:rsidRDefault="00F162AA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Farklı ihale günlerinde yapılacak ihalelerde firmaların ilgili ihale günlerinde açılacak şekilde farklı ihale dosyaları hazırlaması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6D0791" w:rsidRPr="005F1770" w:rsidRDefault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</w:t>
      </w:r>
      <w:r w:rsidR="00F162AA" w:rsidRPr="00F162AA">
        <w:rPr>
          <w:rFonts w:cstheme="minorHAnsi"/>
        </w:rPr>
        <w:t>ELEKTRİK DAĞITIM ŞİRKETLERİNİN SATIN ALMA VE SATIŞ İŞLEMLERİ UYGULAMA YÖNETMELİĞİ</w:t>
      </w:r>
      <w:r w:rsidR="00F162AA"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sectPr w:rsidR="006D0791" w:rsidRPr="005F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A4838"/>
    <w:rsid w:val="000D57B1"/>
    <w:rsid w:val="00132D6B"/>
    <w:rsid w:val="00217A99"/>
    <w:rsid w:val="003314FF"/>
    <w:rsid w:val="00340905"/>
    <w:rsid w:val="003D791C"/>
    <w:rsid w:val="004A632F"/>
    <w:rsid w:val="004C5497"/>
    <w:rsid w:val="00515D8C"/>
    <w:rsid w:val="00535219"/>
    <w:rsid w:val="005D04DC"/>
    <w:rsid w:val="005F1770"/>
    <w:rsid w:val="00695D15"/>
    <w:rsid w:val="006D0791"/>
    <w:rsid w:val="00815072"/>
    <w:rsid w:val="008A6489"/>
    <w:rsid w:val="00923332"/>
    <w:rsid w:val="00A624D1"/>
    <w:rsid w:val="00A91B7C"/>
    <w:rsid w:val="00AF2078"/>
    <w:rsid w:val="00B4059A"/>
    <w:rsid w:val="00BA1C20"/>
    <w:rsid w:val="00BC198D"/>
    <w:rsid w:val="00BF202D"/>
    <w:rsid w:val="00D543FD"/>
    <w:rsid w:val="00DB194A"/>
    <w:rsid w:val="00DE157F"/>
    <w:rsid w:val="00ED6F1F"/>
    <w:rsid w:val="00F00E6F"/>
    <w:rsid w:val="00F162AA"/>
    <w:rsid w:val="00F37EE3"/>
    <w:rsid w:val="00F416A9"/>
    <w:rsid w:val="00F44D46"/>
    <w:rsid w:val="00F8259D"/>
    <w:rsid w:val="00FC180F"/>
    <w:rsid w:val="00FD0430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26ED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11</cp:revision>
  <dcterms:created xsi:type="dcterms:W3CDTF">2021-05-20T08:45:00Z</dcterms:created>
  <dcterms:modified xsi:type="dcterms:W3CDTF">2022-07-20T10:49:00Z</dcterms:modified>
</cp:coreProperties>
</file>